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D5" w:rsidRPr="00C8609B" w:rsidRDefault="003C35D5" w:rsidP="003C35D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fldChar w:fldCharType="begin"/>
      </w:r>
      <w:r w:rsidRPr="00C8609B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instrText xml:space="preserve"> HYPERLINK "https://prechist-sch.edu.yar.ru/provedenie_gosudarstvennoy__49/informatsiya_dlya_uchastnik_36.html" </w:instrText>
      </w:r>
      <w:r w:rsidRPr="00C8609B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fldChar w:fldCharType="separate"/>
      </w:r>
      <w:r w:rsidRPr="00C8609B">
        <w:rPr>
          <w:rFonts w:ascii="Times New Roman" w:eastAsia="Times New Roman" w:hAnsi="Times New Roman" w:cs="Times New Roman"/>
          <w:b/>
          <w:color w:val="002060"/>
          <w:sz w:val="44"/>
          <w:szCs w:val="28"/>
          <w:bdr w:val="none" w:sz="0" w:space="0" w:color="auto" w:frame="1"/>
          <w:lang w:eastAsia="ru-RU"/>
        </w:rPr>
        <w:t>Проведение государственной итоговой</w:t>
      </w:r>
      <w:r w:rsidRPr="00C8609B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fldChar w:fldCharType="end"/>
      </w:r>
      <w:r w:rsidRPr="00C8609B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t xml:space="preserve"> аттестации</w:t>
      </w:r>
    </w:p>
    <w:p w:rsidR="003C35D5" w:rsidRPr="00C8609B" w:rsidRDefault="003C35D5" w:rsidP="003C35D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bdr w:val="none" w:sz="0" w:space="0" w:color="auto" w:frame="1"/>
          <w:lang w:eastAsia="ru-RU"/>
        </w:rPr>
        <w:t>Информация для участников с ОВЗ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Для участников экзаменов с ограниченными возможностями здоровья, участников экзаменов – </w:t>
      </w:r>
      <w:bookmarkStart w:id="0" w:name="_GoBack"/>
      <w:bookmarkEnd w:id="0"/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 Для подтверждения </w:t>
      </w:r>
      <w:proofErr w:type="gramStart"/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статуса</w:t>
      </w:r>
      <w:proofErr w:type="gramEnd"/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медико-социальной экспертизы. 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  По желанию участника, ГИА может проводиться в форме ОГЭ </w:t>
      </w: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lastRenderedPageBreak/>
        <w:t xml:space="preserve">(для обучающихся 9 классов) </w:t>
      </w:r>
      <w:proofErr w:type="gramStart"/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или  ЕГЭ</w:t>
      </w:r>
      <w:proofErr w:type="gramEnd"/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 (для обучающихся 11 классов). При этом допускается сочетание форм проведения ГИА.  Так же по их желанию ГИА проводится только по обязательным учебным предметам: русскому языку и математике.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Для участников экзаменов с ограниченными возможностями здоровья (при предъявлении копии рекомендации ПМПК), для участников экзаменов – детей-инвалидов и инвалидов (при предъявлении справки, подтверждающей инвалидность) создаются следующие условия проведения экзамена: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1. Проведение ГВЭ по всем учебным предметам в устной форме по желанию;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2. Увеличение продолжительности:</w:t>
      </w:r>
    </w:p>
    <w:p w:rsidR="003C35D5" w:rsidRPr="00C8609B" w:rsidRDefault="003C35D5" w:rsidP="003C35D5">
      <w:pPr>
        <w:numPr>
          <w:ilvl w:val="0"/>
          <w:numId w:val="2"/>
        </w:numPr>
        <w:spacing w:after="0" w:line="276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экзамена по учебному предмету на 1,5 часа (ОГЭ и ЕГЭ по иностранным языкам (раздел "Говорение" – на 30 минут);</w:t>
      </w:r>
    </w:p>
    <w:p w:rsidR="003C35D5" w:rsidRPr="00C8609B" w:rsidRDefault="003C35D5" w:rsidP="003C35D5">
      <w:pPr>
        <w:numPr>
          <w:ilvl w:val="0"/>
          <w:numId w:val="2"/>
        </w:numPr>
        <w:spacing w:after="0" w:line="276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 итогового собеседования (для обучающихся 9 классов) – на 30 минут;</w:t>
      </w:r>
    </w:p>
    <w:p w:rsidR="003C35D5" w:rsidRPr="00C8609B" w:rsidRDefault="003C35D5" w:rsidP="003C35D5">
      <w:pPr>
        <w:numPr>
          <w:ilvl w:val="0"/>
          <w:numId w:val="2"/>
        </w:numPr>
        <w:spacing w:after="0" w:line="276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итогового сочинения (изложения) (для обучающихся 11 классов) – на 1,5 часа.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3. 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</w:t>
      </w: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lastRenderedPageBreak/>
        <w:t>этаже; наличие специальных кресел и других приспособлений).</w:t>
      </w:r>
    </w:p>
    <w:p w:rsidR="003C35D5" w:rsidRPr="00C8609B" w:rsidRDefault="003C35D5" w:rsidP="003C35D5">
      <w:pPr>
        <w:spacing w:after="0" w:line="276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lang w:eastAsia="ru-RU"/>
        </w:rPr>
        <w:t>СОЗДАНИЕ СПЕЦИАЛЬНЫХ УСЛОВИЙ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–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 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 В соответствии с рекомендациями ПМПК могут быть созданы следующие специальные условия: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2. Использование на экзамене необходимых для выполнения заданий технических средств;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lastRenderedPageBreak/>
        <w:t>4. Привлечение при необходимости ассистента-</w:t>
      </w:r>
      <w:proofErr w:type="spellStart"/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сурдопереводчика</w:t>
      </w:r>
      <w:proofErr w:type="spellEnd"/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 (для глухих и слабослышащих участников экзамена);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7. Выполнение письменной экзаменационной работы на компьютере по желанию.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8. Предоставление отдельной аудитории, размещение на первой парте и пр.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lang w:eastAsia="ru-RU"/>
        </w:rPr>
        <w:t>ОРГАНИЗАЦИЯ ППЭ НА ДОМУ, В МЕДИЦИНСКОЙ ОРГАНИЗАЦИИ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</w:r>
    </w:p>
    <w:p w:rsidR="003C35D5" w:rsidRPr="00C8609B" w:rsidRDefault="003C35D5" w:rsidP="003C35D5">
      <w:pPr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8609B">
        <w:rPr>
          <w:rFonts w:ascii="Times New Roman" w:eastAsia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lastRenderedPageBreak/>
        <w:t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 </w:t>
      </w:r>
      <w:hyperlink r:id="rId5" w:history="1">
        <w:r w:rsidRPr="00C8609B">
          <w:rPr>
            <w:rFonts w:ascii="Times New Roman" w:eastAsia="Times New Roman" w:hAnsi="Times New Roman" w:cs="Times New Roman"/>
            <w:color w:val="0000FF"/>
            <w:sz w:val="36"/>
            <w:szCs w:val="28"/>
            <w:u w:val="single"/>
            <w:bdr w:val="none" w:sz="0" w:space="0" w:color="auto" w:frame="1"/>
            <w:lang w:eastAsia="ru-RU"/>
          </w:rPr>
          <w:t>https://pmpkrf.ru/navigator/</w:t>
        </w:r>
      </w:hyperlink>
    </w:p>
    <w:p w:rsidR="005F0918" w:rsidRPr="00C8609B" w:rsidRDefault="005F0918" w:rsidP="003C35D5">
      <w:pPr>
        <w:spacing w:line="276" w:lineRule="auto"/>
        <w:rPr>
          <w:rFonts w:ascii="Times New Roman" w:hAnsi="Times New Roman" w:cs="Times New Roman"/>
          <w:sz w:val="36"/>
          <w:szCs w:val="28"/>
        </w:rPr>
      </w:pPr>
    </w:p>
    <w:sectPr w:rsidR="005F0918" w:rsidRPr="00C8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342"/>
    <w:multiLevelType w:val="multilevel"/>
    <w:tmpl w:val="440C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E15BC2"/>
    <w:multiLevelType w:val="multilevel"/>
    <w:tmpl w:val="F550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8"/>
    <w:rsid w:val="000839A8"/>
    <w:rsid w:val="003C35D5"/>
    <w:rsid w:val="005F0918"/>
    <w:rsid w:val="00C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6680-945C-450B-8514-957985E2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pkrf.ru/navig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4847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2023-02-12T18:53:00Z</dcterms:created>
  <dcterms:modified xsi:type="dcterms:W3CDTF">2023-02-13T19:25:00Z</dcterms:modified>
</cp:coreProperties>
</file>