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75A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Новониколаевской сош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протокол № 1 от 28.08.2020г.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Общешкольным родительским комитетом</w:t>
      </w:r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МБОУ Новониколаевской сош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Протокол №5 от 27.08.2020г.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УТВЕРЖДАЮ</w:t>
      </w:r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075A3">
        <w:rPr>
          <w:rFonts w:ascii="Times New Roman" w:hAnsi="Times New Roman" w:cs="Times New Roman"/>
          <w:sz w:val="28"/>
          <w:szCs w:val="28"/>
        </w:rPr>
        <w:t>МБОУ Новониколаевской сош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Н.В. Мышак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>90.1</w:t>
      </w:r>
      <w:r w:rsidRPr="00D075A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075A3">
        <w:rPr>
          <w:rFonts w:ascii="Times New Roman" w:hAnsi="Times New Roman" w:cs="Times New Roman"/>
          <w:sz w:val="28"/>
          <w:szCs w:val="28"/>
        </w:rPr>
        <w:t>.08.2020 г.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Pr="00D075A3" w:rsidRDefault="00D075A3" w:rsidP="00D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A3">
        <w:rPr>
          <w:rFonts w:ascii="Times New Roman" w:hAnsi="Times New Roman" w:cs="Times New Roman"/>
          <w:b/>
          <w:sz w:val="28"/>
          <w:szCs w:val="28"/>
        </w:rPr>
        <w:t>Модель организации школьного питания</w:t>
      </w:r>
    </w:p>
    <w:p w:rsidR="00D075A3" w:rsidRPr="00D075A3" w:rsidRDefault="00D075A3" w:rsidP="00D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A3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Новониколаевская  средняя общеобразовательная школа</w:t>
      </w:r>
    </w:p>
    <w:p w:rsidR="00D075A3" w:rsidRPr="00D075A3" w:rsidRDefault="00D075A3" w:rsidP="00D07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A3" w:rsidRPr="002F3813" w:rsidRDefault="00D075A3" w:rsidP="00D07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813">
        <w:rPr>
          <w:rFonts w:ascii="Times New Roman" w:hAnsi="Times New Roman" w:cs="Times New Roman"/>
          <w:b/>
          <w:sz w:val="28"/>
          <w:szCs w:val="28"/>
        </w:rPr>
        <w:t xml:space="preserve">1. Перечень нормативных актов, обеспечивающих организацию питания в </w:t>
      </w:r>
      <w:r w:rsidRPr="002F3813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общеобразовательном учреждении Новониколаевская  средняя общеобразовательная школа </w:t>
      </w:r>
      <w:r w:rsidRPr="002F3813">
        <w:rPr>
          <w:rFonts w:ascii="Times New Roman" w:hAnsi="Times New Roman" w:cs="Times New Roman"/>
          <w:b/>
          <w:sz w:val="28"/>
          <w:szCs w:val="28"/>
        </w:rPr>
        <w:t>(далее – Школа):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-Федеральный закон от 01.03.2020 № 47-ФЗ «О внесении изменений в Федеральный закон «О качестве и безопасности пищевых продуктов»;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-Методические рекомендации 2.4.0179-20 по организации питания обучающихся общеобразовательных организаций (утв. Федеральной службой по надзору в сфере защиты прав потребителей и благополучия человека 18.05.2020;</w:t>
      </w:r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-Закон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075A3">
        <w:rPr>
          <w:rFonts w:ascii="Times New Roman" w:hAnsi="Times New Roman" w:cs="Times New Roman"/>
          <w:sz w:val="28"/>
          <w:szCs w:val="28"/>
        </w:rPr>
        <w:t xml:space="preserve"> «О защите прав ребенка» 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</w:t>
      </w:r>
      <w:r w:rsidRPr="00D075A3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D075A3">
        <w:rPr>
          <w:rFonts w:ascii="Times New Roman" w:hAnsi="Times New Roman" w:cs="Times New Roman"/>
          <w:sz w:val="28"/>
          <w:szCs w:val="28"/>
        </w:rPr>
        <w:t>«Об утверждении порядка обращения за получением денежной компенсации</w:t>
      </w:r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75A3">
        <w:rPr>
          <w:rFonts w:ascii="Times New Roman" w:hAnsi="Times New Roman" w:cs="Times New Roman"/>
          <w:sz w:val="28"/>
          <w:szCs w:val="28"/>
        </w:rPr>
        <w:t>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proofErr w:type="gramEnd"/>
    </w:p>
    <w:p w:rsidR="002F381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81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813" w:rsidRPr="00D075A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Pr="002F3813" w:rsidRDefault="00D075A3" w:rsidP="00D07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813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питания.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С 1 сентября 2020 года вступила в силу поправка к ст. 37 Закона об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(п. 1 ст. 2 Федерального закона от 1 марта 2020 г. № 47-ФЗ; далее – Закон № 47-ФЗ). При этом бюджеты субъектов РФ смогут получить субсидии из федерального бюджета на </w:t>
      </w:r>
      <w:proofErr w:type="spellStart"/>
      <w:r w:rsidRPr="00D075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 xml:space="preserve"> организации и обеспечения бесплатным горячим питанием младших школьников.</w:t>
      </w:r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(ч. 3 ст. 3 Закона № 47-ФЗ).</w:t>
      </w:r>
    </w:p>
    <w:p w:rsidR="002F3813" w:rsidRPr="00D075A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Pr="002F3813" w:rsidRDefault="00D075A3" w:rsidP="00D07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813">
        <w:rPr>
          <w:rFonts w:ascii="Times New Roman" w:hAnsi="Times New Roman" w:cs="Times New Roman"/>
          <w:b/>
          <w:sz w:val="28"/>
          <w:szCs w:val="28"/>
        </w:rPr>
        <w:t>3. Принципы организации здорового питания.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Федеральным законом от 01.03.2020 №47-ФЗ «О внесении изменений в Федеральный закон «О качестве и безопасности пищевых продуктов» и статьей 37 Федерального закона от 29.12.2012 №273-ФЗ «Об образовании в Российской Федерации» в части совершенствования правового регулирования вопросов обеспечения качества пищевых продуктов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813">
        <w:rPr>
          <w:rFonts w:ascii="Times New Roman" w:hAnsi="Times New Roman" w:cs="Times New Roman"/>
          <w:b/>
          <w:sz w:val="28"/>
          <w:szCs w:val="28"/>
          <w:u w:val="single"/>
        </w:rPr>
        <w:t>Здоровое питание</w:t>
      </w:r>
      <w:r w:rsidRPr="00D075A3">
        <w:rPr>
          <w:rFonts w:ascii="Times New Roman" w:hAnsi="Times New Roman" w:cs="Times New Roman"/>
          <w:sz w:val="28"/>
          <w:szCs w:val="28"/>
        </w:rPr>
        <w:t xml:space="preserve">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- соответствие энергетической ценности ежедневного рациона </w:t>
      </w:r>
      <w:proofErr w:type="spellStart"/>
      <w:r w:rsidRPr="00D075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 xml:space="preserve"> затратам;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D075A3">
        <w:rPr>
          <w:rFonts w:ascii="Times New Roman" w:hAnsi="Times New Roman" w:cs="Times New Roman"/>
          <w:sz w:val="28"/>
          <w:szCs w:val="28"/>
        </w:rPr>
        <w:t>макронутриентах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здорового питания и оптимального его режима;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исключение использования фальсифицированных пищевых продуктов.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75A3">
        <w:rPr>
          <w:rFonts w:ascii="Times New Roman" w:hAnsi="Times New Roman" w:cs="Times New Roman"/>
          <w:sz w:val="28"/>
          <w:szCs w:val="28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заболеваний и избыточной массы тела.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813">
        <w:rPr>
          <w:rFonts w:ascii="Times New Roman" w:hAnsi="Times New Roman" w:cs="Times New Roman"/>
          <w:b/>
          <w:i/>
          <w:sz w:val="28"/>
          <w:szCs w:val="28"/>
        </w:rPr>
        <w:t>Здоровое питание предусматривает</w:t>
      </w:r>
      <w:r w:rsidRPr="00D075A3">
        <w:rPr>
          <w:rFonts w:ascii="Times New Roman" w:hAnsi="Times New Roman" w:cs="Times New Roman"/>
          <w:sz w:val="28"/>
          <w:szCs w:val="28"/>
        </w:rPr>
        <w:t>: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первый прием пищи ребенком дома;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завтрак с учетом времени и объема блюд, предлагаемых на завтрак в общеобразовательной организации.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При приготовлении пищи дома рекомендуется: Контролировать потребление жира: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исключать жареные блюда, приготовление во фритюре;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не использовать дополнительный жир при приготовлении;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D075A3" w:rsidRPr="002F3813" w:rsidRDefault="00D075A3" w:rsidP="00D075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381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Контролировать потребление сахара: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Контролировать потребление соли: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норма потребления соли составляет 3 - 5 г в сутки в готовых блюдах;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Выбирать правильные способы кулинарной обработки пищи:</w:t>
      </w:r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- предпочтительно: приготовление на пару, отваривание, запекание, тушение, </w:t>
      </w:r>
      <w:proofErr w:type="spellStart"/>
      <w:r w:rsidRPr="00D075A3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>.</w:t>
      </w:r>
    </w:p>
    <w:p w:rsidR="002F3813" w:rsidRPr="00D075A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Pr="002F3813" w:rsidRDefault="00D075A3" w:rsidP="00D07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813">
        <w:rPr>
          <w:rFonts w:ascii="Times New Roman" w:hAnsi="Times New Roman" w:cs="Times New Roman"/>
          <w:b/>
          <w:sz w:val="28"/>
          <w:szCs w:val="28"/>
        </w:rPr>
        <w:t>Что такое «горячее питание» школьников, и что в него входит.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 При организации горячего питания школьников учитывается специфические особенности здоровья ребенка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Горячее питание в Школе организовано в соответствии с Методическими рекомендациями МР 2.4.0179-20 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г.).</w:t>
      </w:r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Рекомендуемое количество приемов пищи в образовательной организации в зависимости от режима функционирования:</w:t>
      </w:r>
    </w:p>
    <w:p w:rsidR="002F381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1"/>
        <w:gridCol w:w="3565"/>
        <w:gridCol w:w="3075"/>
      </w:tblGrid>
      <w:tr w:rsidR="002F3813" w:rsidTr="002F3813">
        <w:tc>
          <w:tcPr>
            <w:tcW w:w="2931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Вид организации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</w:t>
            </w:r>
            <w:proofErr w:type="spellEnd"/>
          </w:p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, либо</w:t>
            </w:r>
          </w:p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proofErr w:type="gramStart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приемов </w:t>
            </w:r>
            <w:r w:rsidRPr="00D0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пищи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13" w:rsidTr="002F3813">
        <w:tc>
          <w:tcPr>
            <w:tcW w:w="2931" w:type="dxa"/>
            <w:vMerge w:val="restart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организации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до 6 часов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13" w:rsidTr="002F3813">
        <w:tc>
          <w:tcPr>
            <w:tcW w:w="2931" w:type="dxa"/>
            <w:vMerge/>
          </w:tcPr>
          <w:p w:rsidR="002F381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более 6 часов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менее двух приемов пищи</w:t>
            </w:r>
            <w:proofErr w:type="gramEnd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13" w:rsidTr="002F3813">
        <w:tc>
          <w:tcPr>
            <w:tcW w:w="2931" w:type="dxa"/>
          </w:tcPr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завтрак, обед, полдник, ужин, второй ужин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13" w:rsidTr="002F3813">
        <w:tc>
          <w:tcPr>
            <w:tcW w:w="2931" w:type="dxa"/>
            <w:vMerge w:val="restart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Группы продленного дня в общеобразовательной организации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до 15.00</w:t>
            </w:r>
          </w:p>
          <w:p w:rsidR="002F381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завтрак, обед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13" w:rsidTr="002F3813">
        <w:tc>
          <w:tcPr>
            <w:tcW w:w="2931" w:type="dxa"/>
            <w:vMerge/>
          </w:tcPr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до 18.00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завтрак, обед, полдник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81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Pr="002F3813" w:rsidRDefault="00D075A3" w:rsidP="00D075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3813">
        <w:rPr>
          <w:rFonts w:ascii="Times New Roman" w:hAnsi="Times New Roman" w:cs="Times New Roman"/>
          <w:b/>
          <w:i/>
          <w:sz w:val="28"/>
          <w:szCs w:val="28"/>
        </w:rPr>
        <w:t>4. Инфраструктурное решение помещения столовой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Общая площадь обеденного зала составляет </w:t>
      </w:r>
      <w:r w:rsidR="002F3813">
        <w:rPr>
          <w:rFonts w:ascii="Times New Roman" w:hAnsi="Times New Roman" w:cs="Times New Roman"/>
          <w:sz w:val="28"/>
          <w:szCs w:val="28"/>
        </w:rPr>
        <w:t>112</w:t>
      </w:r>
      <w:r w:rsidRPr="00D075A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, рассчитана на </w:t>
      </w:r>
      <w:r w:rsidR="002F3813">
        <w:rPr>
          <w:rFonts w:ascii="Times New Roman" w:hAnsi="Times New Roman" w:cs="Times New Roman"/>
          <w:sz w:val="28"/>
          <w:szCs w:val="28"/>
        </w:rPr>
        <w:t>49</w:t>
      </w:r>
      <w:r w:rsidRPr="00D075A3">
        <w:rPr>
          <w:rFonts w:ascii="Times New Roman" w:hAnsi="Times New Roman" w:cs="Times New Roman"/>
          <w:sz w:val="28"/>
          <w:szCs w:val="28"/>
        </w:rPr>
        <w:t xml:space="preserve"> посадочных мест. В школьной столовой, работающей на продовольственном сырье и (или) полуфабрикатах,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реализацию. При оснащении пищеблока </w:t>
      </w:r>
      <w:r w:rsidRPr="00D075A3">
        <w:rPr>
          <w:rFonts w:ascii="Times New Roman" w:hAnsi="Times New Roman" w:cs="Times New Roman"/>
          <w:sz w:val="28"/>
          <w:szCs w:val="28"/>
        </w:rPr>
        <w:lastRenderedPageBreak/>
        <w:t>необходимым технологическим оборудованием и кухонной посудой учтено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Эстетическое оформление обеденного зала способствует привитию навыков здорового питания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наглядная информация разъясняет принципы здорового питания и правила личной гигиены обучающимся.</w:t>
      </w:r>
    </w:p>
    <w:p w:rsidR="00D075A3" w:rsidRPr="002F3813" w:rsidRDefault="00D075A3" w:rsidP="00D075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3813">
        <w:rPr>
          <w:rFonts w:ascii="Times New Roman" w:hAnsi="Times New Roman" w:cs="Times New Roman"/>
          <w:b/>
          <w:i/>
          <w:sz w:val="28"/>
          <w:szCs w:val="28"/>
        </w:rPr>
        <w:t xml:space="preserve">5. Соблюдение мер безопасности в условиях распространения новой </w:t>
      </w:r>
      <w:proofErr w:type="spellStart"/>
      <w:r w:rsidRPr="002F3813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2F3813">
        <w:rPr>
          <w:rFonts w:ascii="Times New Roman" w:hAnsi="Times New Roman" w:cs="Times New Roman"/>
          <w:b/>
          <w:i/>
          <w:sz w:val="28"/>
          <w:szCs w:val="28"/>
        </w:rPr>
        <w:t xml:space="preserve"> инфекции.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Организация питания выстроена в соответствии с требованиями санитарно-0эпидемиологических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075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 xml:space="preserve"> инфекции (COVID-19)".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Сотрудники, участвующие в приготовлении и раздаче пищи, обслуживающий персонал используют средства индивидуальной защиты органов дыхания (одноразовые маски), а также перчатки, имеется необходимый запас данных средств. Смена одноразовых масок производиться не реже 1 раза в 3 часа. Мытье посуды и столовых приборов обеспечивается при максимальных температурных режимах ручным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2F381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3813" w:rsidTr="002F3813">
        <w:tc>
          <w:tcPr>
            <w:tcW w:w="3190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Кратность уборки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Использование дезинфицирующего средства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13" w:rsidTr="002F3813">
        <w:tc>
          <w:tcPr>
            <w:tcW w:w="3190" w:type="dxa"/>
          </w:tcPr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После каждого приема пищи влажная уборка, обработка столов и контактных поверхностей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-хлор</w:t>
            </w:r>
          </w:p>
          <w:p w:rsidR="002F3813" w:rsidRDefault="002F3813" w:rsidP="00D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81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81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81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Генеральная уборка проводится 1 раз в неделю в </w:t>
      </w:r>
      <w:r w:rsidR="002F3813">
        <w:rPr>
          <w:rFonts w:ascii="Times New Roman" w:hAnsi="Times New Roman" w:cs="Times New Roman"/>
          <w:sz w:val="28"/>
          <w:szCs w:val="28"/>
        </w:rPr>
        <w:t xml:space="preserve">пятницу </w:t>
      </w:r>
      <w:r w:rsidRPr="00D075A3">
        <w:rPr>
          <w:rFonts w:ascii="Times New Roman" w:hAnsi="Times New Roman" w:cs="Times New Roman"/>
          <w:sz w:val="28"/>
          <w:szCs w:val="28"/>
        </w:rPr>
        <w:t xml:space="preserve">с применением дезинфицирующих средств </w:t>
      </w:r>
      <w:proofErr w:type="spellStart"/>
      <w:r w:rsidRPr="00D075A3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 xml:space="preserve"> действия. Обеспечивается сквозное проветривание помещения обеденного зала по установленным требованиям.</w:t>
      </w:r>
    </w:p>
    <w:p w:rsidR="002F3813" w:rsidRPr="00D075A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Pr="002F3813" w:rsidRDefault="00D075A3" w:rsidP="00D075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3813">
        <w:rPr>
          <w:rFonts w:ascii="Times New Roman" w:hAnsi="Times New Roman" w:cs="Times New Roman"/>
          <w:b/>
          <w:i/>
          <w:sz w:val="28"/>
          <w:szCs w:val="28"/>
        </w:rPr>
        <w:t>6. Режимы питания.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Учащиеся 1-4 классов Школы обеспечиваются горячим питанием на безвозмездной основе один раз в день. Источник финансирования: </w:t>
      </w:r>
      <w:r w:rsidR="002F3813">
        <w:rPr>
          <w:rFonts w:ascii="Times New Roman" w:hAnsi="Times New Roman" w:cs="Times New Roman"/>
          <w:sz w:val="28"/>
          <w:szCs w:val="28"/>
        </w:rPr>
        <w:t>Федеральный бюджет</w:t>
      </w:r>
      <w:r w:rsidRPr="00D075A3">
        <w:rPr>
          <w:rFonts w:ascii="Times New Roman" w:hAnsi="Times New Roman" w:cs="Times New Roman"/>
          <w:sz w:val="28"/>
          <w:szCs w:val="28"/>
        </w:rPr>
        <w:t xml:space="preserve"> на 2020 год. Обучающиеся</w:t>
      </w:r>
    </w:p>
    <w:p w:rsidR="002F381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1-4 классов обеспечиваются горячим питанием в виде завтрака </w:t>
      </w:r>
    </w:p>
    <w:p w:rsidR="002F3813" w:rsidRDefault="002F3813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Default="00D075A3" w:rsidP="002F38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813">
        <w:rPr>
          <w:rFonts w:ascii="Times New Roman" w:hAnsi="Times New Roman" w:cs="Times New Roman"/>
          <w:b/>
          <w:i/>
          <w:sz w:val="28"/>
          <w:szCs w:val="28"/>
        </w:rPr>
        <w:t>6.1. Режим работы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3813" w:rsidTr="002F3813">
        <w:trPr>
          <w:trHeight w:val="519"/>
        </w:trPr>
        <w:tc>
          <w:tcPr>
            <w:tcW w:w="478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2F3813" w:rsidRDefault="002F3813" w:rsidP="002F38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F3813" w:rsidRDefault="002F3813" w:rsidP="002F38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2F3813" w:rsidTr="002F3813">
        <w:tc>
          <w:tcPr>
            <w:tcW w:w="478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F3813" w:rsidRDefault="002F3813" w:rsidP="002F38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F3813" w:rsidRDefault="002F3813" w:rsidP="002F3813"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F3813" w:rsidTr="002F3813">
        <w:tc>
          <w:tcPr>
            <w:tcW w:w="478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3813" w:rsidRDefault="002F3813" w:rsidP="002F38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F3813" w:rsidRDefault="002F3813" w:rsidP="002F3813"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F3813" w:rsidTr="002F3813">
        <w:tc>
          <w:tcPr>
            <w:tcW w:w="478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F3813" w:rsidRDefault="002F3813" w:rsidP="002F38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F3813" w:rsidRDefault="002F3813" w:rsidP="002F3813"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F3813" w:rsidTr="002F3813">
        <w:tc>
          <w:tcPr>
            <w:tcW w:w="478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3813" w:rsidRDefault="002F3813" w:rsidP="002F38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F3813" w:rsidRDefault="002F3813" w:rsidP="002F3813"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F3813" w:rsidTr="002F3813">
        <w:tc>
          <w:tcPr>
            <w:tcW w:w="4785" w:type="dxa"/>
          </w:tcPr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F3813" w:rsidRPr="00D075A3" w:rsidRDefault="002F3813" w:rsidP="002F3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3813" w:rsidRDefault="002F3813" w:rsidP="002F3813"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54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2F3813" w:rsidRPr="002F3813" w:rsidRDefault="002F3813" w:rsidP="002F38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6.2.График посещения школьной столовой обучающихся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9553A2" w:rsidRPr="009553A2" w:rsidTr="00E548A3">
        <w:tc>
          <w:tcPr>
            <w:tcW w:w="9606" w:type="dxa"/>
            <w:gridSpan w:val="2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9553A2">
              <w:rPr>
                <w:rFonts w:ascii="Calibri" w:eastAsia="Calibri" w:hAnsi="Calibri" w:cs="Times New Roman"/>
                <w:b/>
                <w:sz w:val="28"/>
              </w:rPr>
              <w:t>График посещения столовой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9553A2">
              <w:rPr>
                <w:rFonts w:ascii="Calibri" w:eastAsia="Calibri" w:hAnsi="Calibri" w:cs="Times New Roman"/>
                <w:b/>
                <w:sz w:val="28"/>
              </w:rPr>
              <w:t>время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9553A2">
              <w:rPr>
                <w:rFonts w:ascii="Calibri" w:eastAsia="Calibri" w:hAnsi="Calibri" w:cs="Times New Roman"/>
                <w:b/>
                <w:sz w:val="28"/>
              </w:rPr>
              <w:t>класс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10.20-10.30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1,4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10.30-10.35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553A2">
              <w:rPr>
                <w:rFonts w:ascii="Calibri" w:eastAsia="Calibri" w:hAnsi="Calibri" w:cs="Times New Roman"/>
                <w:sz w:val="28"/>
              </w:rPr>
              <w:t>Дез</w:t>
            </w:r>
            <w:proofErr w:type="gramStart"/>
            <w:r w:rsidRPr="009553A2">
              <w:rPr>
                <w:rFonts w:ascii="Calibri" w:eastAsia="Calibri" w:hAnsi="Calibri" w:cs="Times New Roman"/>
                <w:sz w:val="28"/>
              </w:rPr>
              <w:t>.о</w:t>
            </w:r>
            <w:proofErr w:type="gramEnd"/>
            <w:r w:rsidRPr="009553A2">
              <w:rPr>
                <w:rFonts w:ascii="Calibri" w:eastAsia="Calibri" w:hAnsi="Calibri" w:cs="Times New Roman"/>
                <w:sz w:val="28"/>
              </w:rPr>
              <w:t>бработка</w:t>
            </w:r>
            <w:proofErr w:type="spellEnd"/>
            <w:r w:rsidRPr="009553A2">
              <w:rPr>
                <w:rFonts w:ascii="Calibri" w:eastAsia="Calibri" w:hAnsi="Calibri" w:cs="Times New Roman"/>
                <w:sz w:val="28"/>
              </w:rPr>
              <w:t xml:space="preserve"> поверхностей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10.35-10.50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2,3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10.50-11.00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553A2">
              <w:rPr>
                <w:rFonts w:ascii="Calibri" w:eastAsia="Calibri" w:hAnsi="Calibri" w:cs="Times New Roman"/>
                <w:sz w:val="28"/>
              </w:rPr>
              <w:t>Дез</w:t>
            </w:r>
            <w:proofErr w:type="gramStart"/>
            <w:r w:rsidRPr="009553A2">
              <w:rPr>
                <w:rFonts w:ascii="Calibri" w:eastAsia="Calibri" w:hAnsi="Calibri" w:cs="Times New Roman"/>
                <w:sz w:val="28"/>
              </w:rPr>
              <w:t>.о</w:t>
            </w:r>
            <w:proofErr w:type="gramEnd"/>
            <w:r w:rsidRPr="009553A2">
              <w:rPr>
                <w:rFonts w:ascii="Calibri" w:eastAsia="Calibri" w:hAnsi="Calibri" w:cs="Times New Roman"/>
                <w:sz w:val="28"/>
              </w:rPr>
              <w:t>бработка</w:t>
            </w:r>
            <w:proofErr w:type="spellEnd"/>
            <w:r w:rsidRPr="009553A2">
              <w:rPr>
                <w:rFonts w:ascii="Calibri" w:eastAsia="Calibri" w:hAnsi="Calibri" w:cs="Times New Roman"/>
                <w:sz w:val="28"/>
              </w:rPr>
              <w:t xml:space="preserve"> поверхностей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11.30-11.40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5,6,10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11.40-11.45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553A2">
              <w:rPr>
                <w:rFonts w:ascii="Calibri" w:eastAsia="Calibri" w:hAnsi="Calibri" w:cs="Times New Roman"/>
                <w:sz w:val="28"/>
              </w:rPr>
              <w:t>Дез</w:t>
            </w:r>
            <w:proofErr w:type="gramStart"/>
            <w:r w:rsidRPr="009553A2">
              <w:rPr>
                <w:rFonts w:ascii="Calibri" w:eastAsia="Calibri" w:hAnsi="Calibri" w:cs="Times New Roman"/>
                <w:sz w:val="28"/>
              </w:rPr>
              <w:t>.о</w:t>
            </w:r>
            <w:proofErr w:type="gramEnd"/>
            <w:r w:rsidRPr="009553A2">
              <w:rPr>
                <w:rFonts w:ascii="Calibri" w:eastAsia="Calibri" w:hAnsi="Calibri" w:cs="Times New Roman"/>
                <w:sz w:val="28"/>
              </w:rPr>
              <w:t>бработка</w:t>
            </w:r>
            <w:proofErr w:type="spellEnd"/>
            <w:r w:rsidRPr="009553A2">
              <w:rPr>
                <w:rFonts w:ascii="Calibri" w:eastAsia="Calibri" w:hAnsi="Calibri" w:cs="Times New Roman"/>
                <w:sz w:val="28"/>
              </w:rPr>
              <w:t xml:space="preserve"> поверхностей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11.45-12.00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7,8,9,11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12.00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9553A2">
              <w:rPr>
                <w:rFonts w:ascii="Calibri" w:eastAsia="Calibri" w:hAnsi="Calibri" w:cs="Times New Roman"/>
                <w:sz w:val="28"/>
              </w:rPr>
              <w:t>Дез</w:t>
            </w:r>
            <w:proofErr w:type="gramStart"/>
            <w:r w:rsidRPr="009553A2">
              <w:rPr>
                <w:rFonts w:ascii="Calibri" w:eastAsia="Calibri" w:hAnsi="Calibri" w:cs="Times New Roman"/>
                <w:sz w:val="28"/>
              </w:rPr>
              <w:t>.о</w:t>
            </w:r>
            <w:proofErr w:type="gramEnd"/>
            <w:r w:rsidRPr="009553A2">
              <w:rPr>
                <w:rFonts w:ascii="Calibri" w:eastAsia="Calibri" w:hAnsi="Calibri" w:cs="Times New Roman"/>
                <w:sz w:val="28"/>
              </w:rPr>
              <w:t>бработка</w:t>
            </w:r>
            <w:proofErr w:type="spellEnd"/>
            <w:r w:rsidRPr="009553A2">
              <w:rPr>
                <w:rFonts w:ascii="Calibri" w:eastAsia="Calibri" w:hAnsi="Calibri" w:cs="Times New Roman"/>
                <w:sz w:val="28"/>
              </w:rPr>
              <w:t xml:space="preserve"> поверхностей, уборка</w:t>
            </w: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9553A2" w:rsidRPr="009553A2" w:rsidTr="00E548A3">
        <w:tc>
          <w:tcPr>
            <w:tcW w:w="3794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Пятница 12.00-16.00</w:t>
            </w:r>
          </w:p>
        </w:tc>
        <w:tc>
          <w:tcPr>
            <w:tcW w:w="5812" w:type="dxa"/>
            <w:shd w:val="clear" w:color="auto" w:fill="auto"/>
          </w:tcPr>
          <w:p w:rsidR="009553A2" w:rsidRPr="009553A2" w:rsidRDefault="009553A2" w:rsidP="0095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9553A2">
              <w:rPr>
                <w:rFonts w:ascii="Calibri" w:eastAsia="Calibri" w:hAnsi="Calibri" w:cs="Times New Roman"/>
                <w:sz w:val="28"/>
              </w:rPr>
              <w:t>Генеральная уборка столовой</w:t>
            </w:r>
          </w:p>
        </w:tc>
      </w:tr>
    </w:tbl>
    <w:p w:rsidR="009553A2" w:rsidRDefault="009553A2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3A2" w:rsidRDefault="009553A2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3A2" w:rsidRDefault="009553A2" w:rsidP="00D0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5A3" w:rsidRPr="009553A2" w:rsidRDefault="00D075A3" w:rsidP="00D075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53A2">
        <w:rPr>
          <w:rFonts w:ascii="Times New Roman" w:hAnsi="Times New Roman" w:cs="Times New Roman"/>
          <w:b/>
          <w:i/>
          <w:sz w:val="28"/>
          <w:szCs w:val="28"/>
        </w:rPr>
        <w:lastRenderedPageBreak/>
        <w:t>7. Школьное меню.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075A3">
        <w:rPr>
          <w:rFonts w:ascii="Times New Roman" w:hAnsi="Times New Roman" w:cs="Times New Roman"/>
          <w:sz w:val="28"/>
          <w:szCs w:val="28"/>
        </w:rPr>
        <w:t>При разработке примерного меню учтены: продолжительность пребывания обучающихся в общеобразовательном учреждении, возрастная категория и физические нагрузки обучающихся.</w:t>
      </w:r>
      <w:proofErr w:type="gramEnd"/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Меню разработано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Меню обеда составлено с учетом получаемого школьного завтрака.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Меню разработано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В меню не допускается включать повторно одни и те же блюда в течение одного дня и двух последующих дней. Не допускается замена обеда завтраком. Энергетическая ценность школьного завтрака составляет 400-550 ккал (20-25% от суточной калорийности), обеда - 600-750 ккал (30-35%). Возможная замена рациона (в связи с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отсутствием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установленных в меню продуктов) согласовывается с заведующим производством школьной столовой и директором школы.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Ежедневное меню (фото завтрака, обеда) размещается на официальном сайте школы в разделе «ПИТАНИЕ».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качеством питания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организации питания обучающихся, качества доставляемых продуктов и соблюдения санитарно-гигиенических требований при приготовлении и раздаче пищи в Школе создана и функционирует </w:t>
      </w:r>
      <w:proofErr w:type="spellStart"/>
      <w:r w:rsidRPr="00D075A3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75A3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действующими СанПиН, сборниками рецептур, технологическими картами, ГОСТами, нормативными актами школы.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75A3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 xml:space="preserve"> комиссия осуществляет контроль работы пищеблока, в том числе: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осуществляет контроль соблюдения санитарно-гигиенических норм;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ежедневно следит за правильностью составления меню;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контролирует организацию работы на пищеблоке, чистоту посуды, оборудования и помещений, наличие маркировки на оборудовании, посуде, хозяйственном инвентаре;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осуществляет контроль сроков реализации продуктов питания и качества приготовления пищи;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75A3">
        <w:rPr>
          <w:rFonts w:ascii="Times New Roman" w:hAnsi="Times New Roman" w:cs="Times New Roman"/>
          <w:sz w:val="28"/>
          <w:szCs w:val="28"/>
        </w:rPr>
        <w:t>- проверяет соответствие пищи физиологическим потребностям обучающихся в основных пищевых веществах;</w:t>
      </w:r>
      <w:proofErr w:type="gramEnd"/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lastRenderedPageBreak/>
        <w:t>- следит за соблюдением правил личной гигиены работниками пищеблока;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периодически присутствует при закладке основных продуктов, проверяет выход блюд;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75A3">
        <w:rPr>
          <w:rFonts w:ascii="Times New Roman" w:hAnsi="Times New Roman" w:cs="Times New Roman"/>
          <w:sz w:val="28"/>
          <w:szCs w:val="28"/>
        </w:rPr>
        <w:t>- осуществляет контроль доброкачественности готовой продукции, проводит органолептическую оценку готовой пищи, т. е. определяет ее цвет, запах, вкус, консистенцию, жесткость, сочность и т. д., в соответствии с Правилами бракеража пищи;</w:t>
      </w:r>
      <w:proofErr w:type="gramEnd"/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проверяет наличие суточной пробы;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определяет фактический выход одной порции каждого блюда;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проверяет соответствие объемов приготовленного питания объему разовых порций и количеству детей.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9. Родительский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75A3">
        <w:rPr>
          <w:rFonts w:ascii="Times New Roman" w:hAnsi="Times New Roman" w:cs="Times New Roman"/>
          <w:sz w:val="28"/>
          <w:szCs w:val="28"/>
        </w:rPr>
        <w:t>В целях улучшения организации питания детей в общеобразовательной организации и в домашних условиях, формирования экспертной позиции родительской общественности за предоставлением качественных услуг и в соответствии с методическими рекомендациями 2.4.0180-20 «Порядок организации родительского (общественного контроля) за организацией горячего питания детей в общеобразовательных организациях» в Школе создана Комиссия по контролю организации и качества питания.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Порядок проведения мероприятий по родительскому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определен локальным нормативным актом общеобразовательной организации (размещены на официальном сайте школы).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При проведении мероприятий родительского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организованных детских коллективах могут быть оценены: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- условия соблюдения правил личной гигиены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>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качество и безопасность поступающей пищевой продукции и готовых блюд;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lastRenderedPageBreak/>
        <w:t>Организация родительского контроля предполагает анкетирование родителей и их участие в работе комиссии по контролю организации и качества питания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Итоги проверок обсуждаются на заседаниях коллегиальных органов управления, 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10. Организация мониторинга горячего питания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075A3">
        <w:rPr>
          <w:rFonts w:ascii="Times New Roman" w:hAnsi="Times New Roman" w:cs="Times New Roman"/>
          <w:sz w:val="28"/>
          <w:szCs w:val="28"/>
        </w:rPr>
        <w:t>Мониторинг горячего питания проводится с целью оценки эффективности организации горячего здорового питания обучающихся в Школе, повышения доступности здорового питания, формирования у обучающихся навыков здорового питания.</w:t>
      </w:r>
      <w:proofErr w:type="gramEnd"/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Мониторинг проводят учредитель общеобразовательной организации, государственные и муниципальные органы управления образованием, коллегиальные органы управления школой. Показателями мониторинга горячего питания являются: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>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в первую смену;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во вторую смену;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D075A3">
        <w:rPr>
          <w:rFonts w:ascii="Times New Roman" w:hAnsi="Times New Roman" w:cs="Times New Roman"/>
          <w:sz w:val="28"/>
          <w:szCs w:val="28"/>
        </w:rPr>
        <w:t>доготовочные</w:t>
      </w:r>
      <w:proofErr w:type="spellEnd"/>
      <w:r w:rsidRPr="00D075A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буфеты-раз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даточные);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количество посадочных мест в обеденном зале;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соответствие меню положениям настоящих рекомендаций;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организация и проведение производственного контроля;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наличие родительского (общественного контроля) за организацией питания детей;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D075A3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- удовлетворенность питанием обучающихся и родителей.</w:t>
      </w:r>
    </w:p>
    <w:p w:rsidR="004D5892" w:rsidRPr="00D075A3" w:rsidRDefault="00D075A3" w:rsidP="00D07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5A3">
        <w:rPr>
          <w:rFonts w:ascii="Times New Roman" w:hAnsi="Times New Roman" w:cs="Times New Roman"/>
          <w:sz w:val="28"/>
          <w:szCs w:val="28"/>
        </w:rPr>
        <w:t>С целью автоматизации процедур сбора и оценки показателей используются программные средства</w:t>
      </w:r>
      <w:proofErr w:type="gramStart"/>
      <w:r w:rsidRPr="00D075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5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5892" w:rsidRPr="00D0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11"/>
    <w:rsid w:val="000D6711"/>
    <w:rsid w:val="002E6863"/>
    <w:rsid w:val="002F3813"/>
    <w:rsid w:val="004D5892"/>
    <w:rsid w:val="009553A2"/>
    <w:rsid w:val="00D075A3"/>
    <w:rsid w:val="00D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2020-11-16T18:08:00Z</dcterms:created>
  <dcterms:modified xsi:type="dcterms:W3CDTF">2020-11-16T18:08:00Z</dcterms:modified>
</cp:coreProperties>
</file>